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 w:line="276" w:lineRule="auto"/>
        <w:jc w:val="both"/>
      </w:pPr>
      <w:r>
        <w:rPr>
          <w:rFonts w:ascii="Times New Roman" w:hAnsi="Times New Roman" w:cs="Times New Roman"/>
          <w:b/>
          <w:sz w:val="36"/>
          <w:szCs w:val="36"/>
        </w:rPr>
        <w:t xml:space="preserve">Условия использования</w:t>
      </w:r>
    </w:p>
    <w:p>
      <w:pPr>
        <w:spacing w:after="360" w:line="276" w:lineRule="auto"/>
        <w:jc w:val="both"/>
      </w:pPr>
      <w:r>
        <w:rPr>
          <w:rFonts w:ascii="Times New Roman" w:hAnsi="Times New Roman" w:cs="Times New Roman"/>
          <w:sz w:val="20"/>
          <w:szCs w:val="20"/>
          <w:color w:val="595959"/>
        </w:rPr>
        <w:t xml:space="preserve">Редакция от 3 сентября 2026 года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1. Общие положения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 xml:space="preserve">Настоящее Пользовательское соглашение (далее — Соглашение) определяет условия использования сайта https://sybcreate.com (далее — Сайт) и заключается между Правообладателем и любым лицом, использующим Сайт (далее — Пользователь).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 xml:space="preserve">Правообладателем Сайта является:</w:t>
      </w:r>
    </w:p>
    <w:p>
      <w:pPr>
        <w:spacing w:after="60" w:line="276" w:lineRule="auto"/>
        <w:ind w:left="567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Наименование: </w:t>
      </w:r>
      <w:r>
        <w:rPr>
          <w:rFonts w:ascii="Times New Roman" w:hAnsi="Times New Roman" w:cs="Times New Roman"/>
          <w:sz w:val="24"/>
          <w:szCs w:val="24"/>
        </w:rPr>
        <w:t xml:space="preserve">SYBcreate</w:t>
      </w:r>
    </w:p>
    <w:p>
      <w:pPr>
        <w:spacing w:after="60" w:line="276" w:lineRule="auto"/>
        <w:ind w:left="567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Сайт: </w:t>
      </w:r>
      <w:r>
        <w:rPr>
          <w:rFonts w:ascii="Times New Roman" w:hAnsi="Times New Roman" w:cs="Times New Roman"/>
          <w:sz w:val="24"/>
          <w:szCs w:val="24"/>
        </w:rPr>
        <w:t xml:space="preserve">https://sybcreate.com</w:t>
      </w:r>
    </w:p>
    <w:p>
      <w:pPr>
        <w:spacing w:after="60" w:line="276" w:lineRule="auto"/>
        <w:ind w:left="567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Электронная почта: </w:t>
      </w:r>
      <w:r>
        <w:rPr>
          <w:rFonts w:ascii="Times New Roman" w:hAnsi="Times New Roman" w:cs="Times New Roman"/>
          <w:sz w:val="24"/>
          <w:szCs w:val="24"/>
        </w:rPr>
        <w:t xml:space="preserve">project@sybcreate.com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 xml:space="preserve">Соглашение является офертой в значении статьи 435 Гражданского кодекса Российской Федерации. Акцептом признаётся начало использования Сайта: просмотр его страниц, отправка заявки через форму обратной связи или обращение по указанным на Сайте контактам. С момента акцепта Соглашение считается заключённым в порядке статьи 438 Гражданского кодекса Российской Федерации.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>
        <w:rPr>
          <w:rFonts w:ascii="Times New Roman" w:hAnsi="Times New Roman" w:cs="Times New Roman"/>
          <w:sz w:val="24"/>
          <w:szCs w:val="24"/>
        </w:rPr>
        <w:t xml:space="preserve">Если Пользователь не согласен с Соглашением полностью или в части, он обязан прекратить использование Сайта.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>
        <w:rPr>
          <w:rFonts w:ascii="Times New Roman" w:hAnsi="Times New Roman" w:cs="Times New Roman"/>
          <w:sz w:val="24"/>
          <w:szCs w:val="24"/>
        </w:rPr>
        <w:t xml:space="preserve">Соглашение может быть изменено Правообладателем в одностороннем порядке. Новая редакция вступает в силу с момента размещения на Сайте. Дата действующей редакции указана в начале документа.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2. Назначение Сайта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 xml:space="preserve">Сайт является информационным ресурсом Правообладателя и содержит сведения об оказываемых им услугах в области разработки и дизайна цифровых продуктов, а также примеры выполненных работ.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sz w:val="24"/>
          <w:szCs w:val="24"/>
        </w:rPr>
        <w:t xml:space="preserve">Использование Сайта бесплатно. Регистрация не требуется.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>
        <w:rPr>
          <w:rFonts w:ascii="Times New Roman" w:hAnsi="Times New Roman" w:cs="Times New Roman"/>
          <w:b/>
          <w:sz w:val="24"/>
          <w:szCs w:val="24"/>
        </w:rPr>
        <w:t xml:space="preserve">Сведения на Сайте не являются публичной офертой</w:t>
      </w:r>
      <w:r>
        <w:rPr>
          <w:rFonts w:ascii="Times New Roman" w:hAnsi="Times New Roman" w:cs="Times New Roman"/>
          <w:sz w:val="24"/>
          <w:szCs w:val="24"/>
        </w:rPr>
        <w:t xml:space="preserve"> в значении пункта 2 статьи 437 Гражданского кодекса Российской Федерации. Стоимость, сроки и объём работ определяются отдельным договором между Правообладателем и заказчиком.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>
        <w:rPr>
          <w:rFonts w:ascii="Times New Roman" w:hAnsi="Times New Roman" w:cs="Times New Roman"/>
          <w:sz w:val="24"/>
          <w:szCs w:val="24"/>
        </w:rPr>
        <w:t xml:space="preserve">Отправка заявки через форму на Сайте не влечёт для сторон обязанности заключить договор и не является акцептом каких-либо условий.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3. Права на содержимое Сайта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hAnsi="Times New Roman" w:cs="Times New Roman"/>
          <w:sz w:val="24"/>
          <w:szCs w:val="24"/>
        </w:rPr>
        <w:t xml:space="preserve">Сайт, его исходный код, дизайн, структура, тексты, изображения, графические элементы, фирменное обозначение и иные включённые в него результаты интеллектуальной деятельности принадлежат Правообладателю и охраняются частью четвёртой Гражданского кодекса Российской Федерации.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 xml:space="preserve">Пользователю запрещается без письменного разрешения Правообладателя:</w:t>
      </w:r>
    </w:p>
    <w:p>
      <w:pPr>
        <w:spacing w:after="60" w:line="276" w:lineRule="auto"/>
        <w:ind w:left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 xml:space="preserve">копировать, воспроизводить, перерабатывать и распространять материалы Сайта либо их существенные части;</w:t>
      </w:r>
    </w:p>
    <w:p>
      <w:pPr>
        <w:spacing w:after="60" w:line="276" w:lineRule="auto"/>
        <w:ind w:left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 xml:space="preserve">использовать материалы Сайта в коммерческих целях, в том числе в составе иных сайтов и продуктов;</w:t>
      </w:r>
    </w:p>
    <w:p>
      <w:pPr>
        <w:spacing w:after="60" w:line="276" w:lineRule="auto"/>
        <w:ind w:left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 xml:space="preserve">удалять или изменять указания на авторство и правообладателя.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>
        <w:rPr>
          <w:rFonts w:ascii="Times New Roman" w:hAnsi="Times New Roman" w:cs="Times New Roman"/>
          <w:sz w:val="24"/>
          <w:szCs w:val="24"/>
        </w:rPr>
        <w:t xml:space="preserve">Допускается цитирование материалов Сайта в информационных целях в объёме, оправданном целью цитирования, с обязательным указанием источника и активной гиперссылки на соответствующую страницу Сайта.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>
        <w:rPr>
          <w:rFonts w:ascii="Times New Roman" w:hAnsi="Times New Roman" w:cs="Times New Roman"/>
          <w:sz w:val="24"/>
          <w:szCs w:val="24"/>
        </w:rPr>
        <w:t xml:space="preserve">Товарные знаки, наименования и материалы третьих лиц, упомянутые на Сайте, в том числе в описаниях выполненных проектов, принадлежат их правообладателям и используются в информационных целях с согласия соответствующих лиц.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4. Правила использования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>
        <w:rPr>
          <w:rFonts w:ascii="Times New Roman" w:hAnsi="Times New Roman" w:cs="Times New Roman"/>
          <w:sz w:val="24"/>
          <w:szCs w:val="24"/>
        </w:rPr>
        <w:t xml:space="preserve">Пользователь обязуется не совершать действий, направленных на:</w:t>
      </w:r>
    </w:p>
    <w:p>
      <w:pPr>
        <w:spacing w:after="60" w:line="276" w:lineRule="auto"/>
        <w:ind w:left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 xml:space="preserve">нарушение работоспособности Сайта, включая избыточные автоматизированные обращения и попытки перегрузить его;</w:t>
      </w:r>
    </w:p>
    <w:p>
      <w:pPr>
        <w:spacing w:after="60" w:line="276" w:lineRule="auto"/>
        <w:ind w:left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 xml:space="preserve">получение доступа к разделам и данным, не предназначенным для публичного доступа;</w:t>
      </w:r>
    </w:p>
    <w:p>
      <w:pPr>
        <w:spacing w:after="60" w:line="276" w:lineRule="auto"/>
        <w:ind w:left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 xml:space="preserve">изучение, тестирование или обход средств защиты Сайта без письменного разрешения Правообладателя;</w:t>
      </w:r>
    </w:p>
    <w:p>
      <w:pPr>
        <w:spacing w:after="60" w:line="276" w:lineRule="auto"/>
        <w:ind w:left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 xml:space="preserve">автоматизированный сбор содержимого Сайта, за исключением индексации общедоступных страниц поисковыми системами;</w:t>
      </w:r>
    </w:p>
    <w:p>
      <w:pPr>
        <w:spacing w:after="60" w:line="276" w:lineRule="auto"/>
        <w:ind w:left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 xml:space="preserve">распространение через формы Сайта вредоносного кода, рекламных и иных незапрошенных сообщений.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>
        <w:rPr>
          <w:rFonts w:ascii="Times New Roman" w:hAnsi="Times New Roman" w:cs="Times New Roman"/>
          <w:sz w:val="24"/>
          <w:szCs w:val="24"/>
        </w:rPr>
        <w:t xml:space="preserve">Направляя сообщение и файлы через форму на Сайте, Пользователь подтверждает, что обладает правами на передаваемые материалы и что их передача не нарушает прав третьих лиц. Ответственность за содержание переданных материалов несёт Пользователь.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>
        <w:rPr>
          <w:rFonts w:ascii="Times New Roman" w:hAnsi="Times New Roman" w:cs="Times New Roman"/>
          <w:sz w:val="24"/>
          <w:szCs w:val="24"/>
        </w:rPr>
        <w:t xml:space="preserve">Правообладатель вправе ограничить доступ к Сайту лицу, нарушающему настоящее Соглашение, без предварительного уведомления.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5. Персональные данные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Пользователей осуществляется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Политикой конфиденциальности (sybcreate.com/privacy)</w:t>
      </w:r>
      <w:r>
        <w:rPr>
          <w:rFonts w:ascii="Times New Roman" w:hAnsi="Times New Roman" w:cs="Times New Roman"/>
          <w:sz w:val="24"/>
          <w:szCs w:val="24"/>
        </w:rPr>
        <w:t xml:space="preserve">, являющейся неотъемлемой частью настоящего Соглашения.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>
        <w:rPr>
          <w:rFonts w:ascii="Times New Roman" w:hAnsi="Times New Roman" w:cs="Times New Roman"/>
          <w:sz w:val="24"/>
          <w:szCs w:val="24"/>
        </w:rPr>
        <w:t xml:space="preserve">Отправка заявки возможна только после подтверждения Пользователем согласия на обработку персональных данных.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6. Ответственность и ограничения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>
        <w:rPr>
          <w:rFonts w:ascii="Times New Roman" w:hAnsi="Times New Roman" w:cs="Times New Roman"/>
          <w:sz w:val="24"/>
          <w:szCs w:val="24"/>
        </w:rPr>
        <w:t xml:space="preserve">Сайт предоставляется на условиях «как есть». Правообладатель не гарантирует его бесперебойной и безошибочной работы, а также соответствия Сайта ожиданиям Пользователя.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>
        <w:rPr>
          <w:rFonts w:ascii="Times New Roman" w:hAnsi="Times New Roman" w:cs="Times New Roman"/>
          <w:sz w:val="24"/>
          <w:szCs w:val="24"/>
        </w:rPr>
        <w:t xml:space="preserve">Правообладатель не несёт ответственности за убытки, возникшие вследствие использования или невозможности использования Сайта, за исключением случаев, когда ответственность прямо предусмотрена законодательством Российской Федерации и не может быть исключена или ограничена соглашением сторон.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>
        <w:rPr>
          <w:rFonts w:ascii="Times New Roman" w:hAnsi="Times New Roman" w:cs="Times New Roman"/>
          <w:sz w:val="24"/>
          <w:szCs w:val="24"/>
        </w:rPr>
        <w:t xml:space="preserve">Сайт может содержать ссылки на сторонние ресурсы. Правообладатель не контролирует их содержание и не отвечает за него, а также за последствия перехода по таким ссылкам.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6.4. </w:t>
      </w:r>
      <w:r>
        <w:rPr>
          <w:rFonts w:ascii="Times New Roman" w:hAnsi="Times New Roman" w:cs="Times New Roman"/>
          <w:sz w:val="24"/>
          <w:szCs w:val="24"/>
        </w:rPr>
        <w:t xml:space="preserve">Правообладатель не отвечает за недоставку или задержку сообщений, направленных Пользователем, если это вызвано сбоями в работе сетей связи, почтовых служб или оборудования Пользователя.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>
        <w:rPr>
          <w:rFonts w:ascii="Times New Roman" w:hAnsi="Times New Roman" w:cs="Times New Roman"/>
          <w:sz w:val="24"/>
          <w:szCs w:val="24"/>
        </w:rPr>
        <w:t xml:space="preserve">Ничто в настоящем Соглашении не ограничивает права Пользователя, предусмотренные Законом Российской Федерации от 07.02.1992 № 2300-I «О защите прав потребителей», если Пользователь является потребителем.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7. Изменение и прекращение работы Сайта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>
        <w:rPr>
          <w:rFonts w:ascii="Times New Roman" w:hAnsi="Times New Roman" w:cs="Times New Roman"/>
          <w:sz w:val="24"/>
          <w:szCs w:val="24"/>
        </w:rPr>
        <w:t xml:space="preserve">Правообладатель вправе в любое время изменять содержание и оформление Сайта, приостанавливать его работу для технического обслуживания либо прекращать его работу без объяснения причин и без предварительного уведомления Пользователей.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8. Применимое право и разрешение споров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>
        <w:rPr>
          <w:rFonts w:ascii="Times New Roman" w:hAnsi="Times New Roman" w:cs="Times New Roman"/>
          <w:sz w:val="24"/>
          <w:szCs w:val="24"/>
        </w:rPr>
        <w:t xml:space="preserve">К настоящему Соглашению и отношениям сторон применяется право Российской Федерации.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8.2. </w:t>
      </w:r>
      <w:r>
        <w:rPr>
          <w:rFonts w:ascii="Times New Roman" w:hAnsi="Times New Roman" w:cs="Times New Roman"/>
          <w:sz w:val="24"/>
          <w:szCs w:val="24"/>
        </w:rPr>
        <w:t xml:space="preserve">Стороны принимают меры к урегулированию споров путём переговоров. Претензия направляется на адрес project@sybcreate.com и рассматривается в течение тридцати календарных дней со дня получения.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8.3. </w:t>
      </w:r>
      <w:r>
        <w:rPr>
          <w:rFonts w:ascii="Times New Roman" w:hAnsi="Times New Roman" w:cs="Times New Roman"/>
          <w:sz w:val="24"/>
          <w:szCs w:val="24"/>
        </w:rPr>
        <w:t xml:space="preserve">При недостижении согласия спор передаётся на рассмотрение суда по месту нахождения Правообладателя, а если Пользователь является потребителем — по правилам подсудности, установленным законодательством Российской Федерации о защите прав потребителей.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9. Заключительные положения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9.1. </w:t>
      </w:r>
      <w:r>
        <w:rPr>
          <w:rFonts w:ascii="Times New Roman" w:hAnsi="Times New Roman" w:cs="Times New Roman"/>
          <w:sz w:val="24"/>
          <w:szCs w:val="24"/>
        </w:rPr>
        <w:t xml:space="preserve">Признание отдельного положения Соглашения недействительным не влечёт недействительности остальных положений.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9.2. </w:t>
      </w:r>
      <w:r>
        <w:rPr>
          <w:rFonts w:ascii="Times New Roman" w:hAnsi="Times New Roman" w:cs="Times New Roman"/>
          <w:sz w:val="24"/>
          <w:szCs w:val="24"/>
        </w:rPr>
        <w:t xml:space="preserve">Актуальная редакция Соглашения размещена по адресу https://sybcreate.com/terms.</w:t>
      </w:r>
    </w:p>
    <w:p>
      <w:pPr>
        <w:spacing w:after="12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9.3. </w:t>
      </w:r>
      <w:r>
        <w:rPr>
          <w:rFonts w:ascii="Times New Roman" w:hAnsi="Times New Roman" w:cs="Times New Roman"/>
          <w:sz w:val="24"/>
          <w:szCs w:val="24"/>
        </w:rPr>
        <w:t xml:space="preserve">Реквизиты Правообладателя:</w:t>
      </w:r>
    </w:p>
    <w:p>
      <w:pPr>
        <w:spacing w:after="60" w:line="276" w:lineRule="auto"/>
        <w:ind w:left="567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Наименование: </w:t>
      </w:r>
      <w:r>
        <w:rPr>
          <w:rFonts w:ascii="Times New Roman" w:hAnsi="Times New Roman" w:cs="Times New Roman"/>
          <w:sz w:val="24"/>
          <w:szCs w:val="24"/>
        </w:rPr>
        <w:t xml:space="preserve">SYBcreate</w:t>
      </w:r>
    </w:p>
    <w:p>
      <w:pPr>
        <w:spacing w:after="60" w:line="276" w:lineRule="auto"/>
        <w:ind w:left="567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Сайт: </w:t>
      </w:r>
      <w:r>
        <w:rPr>
          <w:rFonts w:ascii="Times New Roman" w:hAnsi="Times New Roman" w:cs="Times New Roman"/>
          <w:sz w:val="24"/>
          <w:szCs w:val="24"/>
        </w:rPr>
        <w:t xml:space="preserve">https://sybcreate.com</w:t>
      </w:r>
    </w:p>
    <w:p>
      <w:pPr>
        <w:spacing w:after="60" w:line="276" w:lineRule="auto"/>
        <w:ind w:left="567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Электронная почта: </w:t>
      </w:r>
      <w:r>
        <w:rPr>
          <w:rFonts w:ascii="Times New Roman" w:hAnsi="Times New Roman" w:cs="Times New Roman"/>
          <w:sz w:val="24"/>
          <w:szCs w:val="24"/>
        </w:rPr>
        <w:t xml:space="preserve">project@sybcreate.com</w:t>
      </w:r>
    </w:p>
    <w:p>
      <w:pPr>
        <w:spacing w:after="60" w:line="276" w:lineRule="auto"/>
        <w:ind w:left="567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Telegram: </w:t>
      </w:r>
      <w:r>
        <w:rPr>
          <w:rFonts w:ascii="Times New Roman" w:hAnsi="Times New Roman" w:cs="Times New Roman"/>
          <w:sz w:val="24"/>
          <w:szCs w:val="24"/>
        </w:rPr>
        <w:t xml:space="preserve">https://t.me/SYBsupportBot</w:t>
      </w:r>
    </w:p>
    <w:sectPr>
      <w:pgSz w:w="11906" w:h="16838"/>
      <w:pgMar w:top="1134" w:right="850" w:bottom="1134" w:left="1418" w:header="708" w:footer="708" w:gutter="0"/>
    </w:sectPr>
  </w:body>
</w:document>
</file>